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396110</wp:posOffset>
                </wp:positionH>
                <wp:positionV relativeFrom="paragraph">
                  <wp:posOffset>-107950</wp:posOffset>
                </wp:positionV>
                <wp:extent cx="6713985" cy="10121900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72377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6713984" cy="10121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1312;o:allowoverlap:true;o:allowincell:true;mso-position-horizontal-relative:text;margin-left:31.19pt;mso-position-horizontal:absolute;mso-position-vertical-relative:text;margin-top:-8.50pt;mso-position-vertical:absolute;width:528.66pt;height:797.00pt;mso-wrap-distance-left:9.07pt;mso-wrap-distance-top:0.00pt;mso-wrap-distance-right:9.07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/>
      <w:bookmarkStart w:id="0" w:name="_GoBack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Директор МБОУ  «Большешиинская СОШ»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 Баймурзина Л.И.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/>
      <w:r/>
      <w:r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приказ № 25 от 30.04.2021    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72"/>
          <w:szCs w:val="72"/>
        </w:rPr>
      </w:pP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72"/>
          <w:szCs w:val="72"/>
        </w:rPr>
      </w:pP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72"/>
          <w:szCs w:val="72"/>
        </w:rPr>
      </w:pP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pacing w:val="-4"/>
          <w:sz w:val="72"/>
          <w:szCs w:val="72"/>
        </w:rPr>
      </w:pP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  <w:r>
        <w:rPr>
          <w:rFonts w:ascii="Times New Roman" w:hAnsi="Times New Roman" w:eastAsia="Times New Roman" w:cs="Times New Roman"/>
          <w:spacing w:val="-4"/>
          <w:sz w:val="72"/>
          <w:szCs w:val="72"/>
        </w:rPr>
      </w:r>
    </w:p>
    <w:p>
      <w:pPr>
        <w:ind w:left="203" w:right="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pacing w:val="-4"/>
          <w:sz w:val="28"/>
          <w:szCs w:val="28"/>
        </w:rPr>
        <w:t xml:space="preserve">План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1082" w:right="883" w:firstLine="6"/>
        <w:jc w:val="center"/>
        <w:spacing w:before="226" w:after="0" w:line="304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работы школьного музея МБОУ «Большешиинская СОШ»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1082" w:right="883" w:firstLine="6"/>
        <w:jc w:val="center"/>
        <w:spacing w:before="226" w:after="0" w:line="304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 2025-2026 учебный год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677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677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677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677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музея: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Баймурзина Л.И.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ind w:right="318"/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03" w:right="6"/>
        <w:jc w:val="center"/>
        <w:spacing w:before="59"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Пояснительная</w:t>
      </w:r>
      <w:r>
        <w:rPr>
          <w:rFonts w:ascii="Times New Roman" w:hAnsi="Times New Roman" w:eastAsia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записка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520" w:right="317" w:firstLine="708"/>
        <w:jc w:val="both"/>
        <w:spacing w:before="317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способствующего саморазвитию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самореализации учеников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учителей в процессе совместной 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3"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деятельности,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служить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целям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совершенствования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образовательного процесса средствами дополнительного образования.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4"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спользование этого потенциала для воспитания учащихся в духе патриотизма, гражданского самосознания, высокой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нравственности.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jc w:val="both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детей в поисково-собирательной работе, изучении и описании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музейных предметов, создании экспозиции, проведении экскурсий,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субъективного, находить взаимосвязи меж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частным и общим, между целым и частью и т.п.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музея:  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воспитывать  устойчивые  нравственные,  исторические, духовные, культурные ценности у подрастающего поколения.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Задачи музея: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воспитание любви к родному краю и его людям;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воспитание любви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школе, уважения к учителям и работникам школы;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формирование самосознания, становления активной жизненной позиции, художественного восприятия действительности;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развитие потребности в самостоятельном освоении окружающего мира путём изучения культурного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наследия;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развитие творческих и организаторских способностей;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формирование детско-взрослой совместной деятельности на материале музейной практики;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организация в школе научно-просветительской, поисковой деятельности учащихся, направленной на изучение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истории Отечества, истории родного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Направления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деятельности музея: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поисково-исследовательское направление;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культурно-просветительское направление;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spacing w:before="1"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Школьный музей выполняет следующие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 функции: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1"/>
        </w:numPr>
        <w:ind w:right="316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Поисковая и научно-исследовательская работа с учащимися.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right="316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Методическая работа с педагогическим коллективом.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right="316"/>
        <w:spacing w:before="1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общешкольных мероприятий, объединяющих усилия учащихся, учителей, родителей  социума.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11" w:right="329" w:hanging="4782"/>
        <w:spacing w:after="0" w:line="237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Поставленные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цели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реализованы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следующей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форме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799" w:hanging="279"/>
        <w:spacing w:after="0" w:line="322" w:lineRule="exact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Массовая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экскурсионная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работа;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799" w:hanging="279"/>
        <w:spacing w:after="0" w:line="322" w:lineRule="exact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Сотрудничество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СМИ;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520" w:right="635"/>
        <w:spacing w:after="0" w:line="240" w:lineRule="auto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Включение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школьного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образовательный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воспитательный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процесс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520" w:right="628"/>
        <w:spacing w:before="2" w:after="0" w:line="240" w:lineRule="auto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научно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исследовательских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краеведческих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конференциях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различного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уровня;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799" w:hanging="279"/>
        <w:spacing w:after="0" w:line="321" w:lineRule="exact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Учебно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исследовательская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деятельность;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520" w:right="1619"/>
        <w:spacing w:after="0" w:line="240" w:lineRule="auto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Проведение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уроков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базе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тематических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экскурсий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внеклассных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мероприятий.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/>
        <w:jc w:val="both"/>
        <w:spacing w:before="321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Формы</w:t>
      </w:r>
      <w:r>
        <w:rPr>
          <w:rFonts w:ascii="Times New Roman" w:hAnsi="Times New Roman" w:eastAsia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организации</w:t>
      </w:r>
      <w:r>
        <w:rPr>
          <w:rFonts w:ascii="Times New Roman" w:hAnsi="Times New Roman" w:eastAsia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работы:</w:t>
      </w:r>
      <w:r>
        <w:rPr>
          <w:rFonts w:ascii="Times New Roman" w:hAnsi="Times New Roman" w:eastAsia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индивидуальная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групповая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520" w:right="315" w:firstLine="708"/>
        <w:jc w:val="both"/>
        <w:spacing w:before="2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 проведении мероприятий в музее применяются различные методы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рассказ, беседа, объяснение, просмотр, экскурсии, выполнение практических работ.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21"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Виды деятельности учащихся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связанные с работой в музее: сбор и обработка материалов, переписка, встречи, архивная работа, поисковая творческая работа.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6"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Работой музея руководит актив музея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Он планируют всю работу музея, составляет и предлагает задания по классам. Экскурсовод разрабатывает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организует ознакомительные программы для младших классов, экскурсии для посетителей музея.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4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42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Содержание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работы: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6"/>
        </w:numPr>
        <w:ind w:left="729" w:hanging="209"/>
        <w:jc w:val="both"/>
        <w:spacing w:after="0" w:line="319" w:lineRule="exact"/>
        <w:widowControl w:val="off"/>
        <w:tabs>
          <w:tab w:val="left" w:pos="729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Созда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пополнение</w:t>
      </w:r>
      <w:r>
        <w:rPr>
          <w:rFonts w:ascii="Times New Roman" w:hAnsi="Times New Roman" w:eastAsia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фондов</w:t>
      </w:r>
      <w:r>
        <w:rPr>
          <w:rFonts w:ascii="Times New Roman" w:hAnsi="Times New Roman" w:eastAsia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 xml:space="preserve">музея.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520"/>
        <w:jc w:val="both"/>
        <w:spacing w:after="0" w:line="319" w:lineRule="exact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Основные</w:t>
      </w:r>
      <w:r>
        <w:rPr>
          <w:rFonts w:ascii="Times New Roman" w:hAnsi="Times New Roman" w:eastAsia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задачи</w:t>
      </w:r>
      <w:r>
        <w:rPr>
          <w:rFonts w:ascii="Times New Roman" w:hAnsi="Times New Roman" w:eastAsia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данного</w:t>
      </w:r>
      <w:r>
        <w:rPr>
          <w:rFonts w:ascii="Times New Roman" w:hAnsi="Times New Roman" w:eastAsia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направления</w:t>
      </w:r>
      <w:r>
        <w:rPr>
          <w:rFonts w:ascii="Times New Roman" w:hAnsi="Times New Roman" w:eastAsia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8"/>
          <w:szCs w:val="28"/>
        </w:rPr>
        <w:t xml:space="preserve">музея: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1"/>
          <w:numId w:val="6"/>
        </w:numPr>
        <w:ind w:right="319"/>
        <w:jc w:val="both"/>
        <w:spacing w:before="2" w:after="0" w:line="240" w:lineRule="auto"/>
        <w:widowControl w:val="off"/>
        <w:tabs>
          <w:tab w:val="left" w:pos="74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создать необходимые условия для обеспечения сохранности фондов и сведений о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них;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19"/>
        <w:jc w:val="both"/>
        <w:spacing w:after="0" w:line="240" w:lineRule="auto"/>
        <w:widowControl w:val="off"/>
        <w:tabs>
          <w:tab w:val="left" w:pos="80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left="688" w:hanging="168"/>
        <w:jc w:val="both"/>
        <w:spacing w:after="0" w:line="321" w:lineRule="exact"/>
        <w:widowControl w:val="off"/>
        <w:tabs>
          <w:tab w:val="left" w:pos="6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правильно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оформлять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учетные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обозначения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музейный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предмет;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24"/>
        <w:jc w:val="both"/>
        <w:spacing w:after="0" w:line="242" w:lineRule="auto"/>
        <w:widowControl w:val="off"/>
        <w:tabs>
          <w:tab w:val="left" w:pos="70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точно записывать сведения о происхождении предмета, его связях с определенными историческими фактами и людьми;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left="688" w:hanging="168"/>
        <w:jc w:val="both"/>
        <w:spacing w:after="0" w:line="317" w:lineRule="exact"/>
        <w:widowControl w:val="off"/>
        <w:tabs>
          <w:tab w:val="left" w:pos="6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организовать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прием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выдачу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музейных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предметов;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left="688" w:hanging="168"/>
        <w:jc w:val="both"/>
        <w:spacing w:after="0" w:line="240" w:lineRule="auto"/>
        <w:widowControl w:val="off"/>
        <w:tabs>
          <w:tab w:val="left" w:pos="6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обязательно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фиксировать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выдачу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материалов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уроки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мероприятия.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3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9" w:hanging="209"/>
        <w:jc w:val="both"/>
        <w:spacing w:after="0" w:line="240" w:lineRule="auto"/>
        <w:widowControl w:val="off"/>
        <w:tabs>
          <w:tab w:val="left" w:pos="729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Поисково-исследовательская</w:t>
      </w:r>
      <w:r>
        <w:rPr>
          <w:rFonts w:ascii="Times New Roman" w:hAnsi="Times New Roman" w:eastAsia="Times New Roman" w:cs="Times New Roman"/>
          <w:b/>
          <w:bCs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деятельность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5"/>
        </w:numPr>
        <w:ind w:right="317"/>
        <w:jc w:val="both"/>
        <w:spacing w:before="24" w:after="0" w:line="240" w:lineRule="auto"/>
        <w:widowControl w:val="off"/>
        <w:tabs>
          <w:tab w:val="left" w:pos="1238" w:leader="none"/>
          <w:tab w:val="left" w:pos="124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Данное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направление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предполагает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непосредственное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учащихся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учит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10" w:h="16840" w:orient="portrait"/>
          <w:pgMar w:top="620" w:right="513" w:bottom="280" w:left="200" w:header="720" w:footer="720" w:gutter="0"/>
          <w:pgBorders w:display="allPages" w:offsetFrom="page" w:zOrder="front">
            <w:bottom w:color="auto" w:space="24" w:sz="4" w:val="single"/>
            <w:left w:color="auto" w:space="24" w:sz="4" w:val="single"/>
            <w:right w:color="auto" w:space="24" w:sz="4" w:val="single"/>
            <w:top w:color="auto" w:space="24" w:sz="4" w:val="single"/>
          </w:pgBorders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99" w:hanging="279"/>
        <w:jc w:val="both"/>
        <w:spacing w:before="62" w:after="0" w:line="320" w:lineRule="exact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Экспозиционная</w:t>
      </w:r>
      <w:r>
        <w:rPr>
          <w:rFonts w:ascii="Times New Roman" w:hAnsi="Times New Roman" w:eastAsia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деятельность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520" w:right="31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ческого уровня экспозиций. Для этого 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17"/>
        <w:jc w:val="both"/>
        <w:spacing w:after="0" w:line="240" w:lineRule="auto"/>
        <w:widowControl w:val="off"/>
        <w:tabs>
          <w:tab w:val="left" w:pos="69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22"/>
        <w:jc w:val="both"/>
        <w:spacing w:after="0" w:line="240" w:lineRule="auto"/>
        <w:widowControl w:val="off"/>
        <w:tabs>
          <w:tab w:val="left" w:pos="84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учитывать осн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left="688" w:hanging="168"/>
        <w:jc w:val="both"/>
        <w:spacing w:after="0" w:line="322" w:lineRule="exact"/>
        <w:widowControl w:val="off"/>
        <w:tabs>
          <w:tab w:val="left" w:pos="6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использовать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работе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передвижные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выставки;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24"/>
        <w:jc w:val="both"/>
        <w:spacing w:after="0" w:line="240" w:lineRule="auto"/>
        <w:widowControl w:val="off"/>
        <w:tabs>
          <w:tab w:val="left" w:pos="76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предусмотреть в экспозиции школьно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9" w:hanging="209"/>
        <w:spacing w:after="0" w:line="319" w:lineRule="exact"/>
        <w:widowControl w:val="off"/>
        <w:tabs>
          <w:tab w:val="left" w:pos="729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Просветительская</w:t>
      </w:r>
      <w:r>
        <w:rPr>
          <w:rFonts w:ascii="Times New Roman" w:hAnsi="Times New Roman" w:eastAsia="Times New Roman" w:cs="Times New Roman"/>
          <w:b/>
          <w:bCs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520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Главная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задача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данного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направления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вовлечение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работу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значительного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числа школьников, их родителей, учителей. Для этого 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left="688" w:hanging="168"/>
        <w:spacing w:after="0" w:line="321" w:lineRule="exact"/>
        <w:widowControl w:val="off"/>
        <w:tabs>
          <w:tab w:val="left" w:pos="6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продолжить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обучение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учащихся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методам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поисково-исследовательской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работы;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25"/>
        <w:spacing w:after="0" w:line="242" w:lineRule="auto"/>
        <w:widowControl w:val="off"/>
        <w:tabs>
          <w:tab w:val="left" w:pos="829" w:leader="none"/>
          <w:tab w:val="left" w:pos="2284" w:leader="none"/>
          <w:tab w:val="left" w:pos="2627" w:leader="none"/>
          <w:tab w:val="left" w:pos="3515" w:leader="none"/>
          <w:tab w:val="left" w:pos="5134" w:leader="none"/>
          <w:tab w:val="left" w:pos="6973" w:leader="none"/>
          <w:tab w:val="left" w:pos="8187" w:leader="none"/>
          <w:tab w:val="left" w:pos="1006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проводить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музее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совместные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мероприятия: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встречи,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конференции,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беседы,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литературно-исторические композиции, экскурсии и др.;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6"/>
        </w:numPr>
        <w:ind w:right="315"/>
        <w:spacing w:after="0" w:line="240" w:lineRule="auto"/>
        <w:widowControl w:val="off"/>
        <w:tabs>
          <w:tab w:val="left" w:pos="898" w:leader="none"/>
          <w:tab w:val="left" w:pos="2769" w:leader="none"/>
          <w:tab w:val="left" w:pos="4340" w:leader="none"/>
          <w:tab w:val="left" w:pos="5303" w:leader="none"/>
          <w:tab w:val="left" w:pos="5859" w:leader="none"/>
          <w:tab w:val="left" w:pos="6960" w:leader="none"/>
          <w:tab w:val="left" w:pos="8292" w:leader="none"/>
          <w:tab w:val="left" w:pos="952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использовать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материалы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уроках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истории,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русской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литературы,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изобразительного искусства, технологии, на уроках в начальных классах;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868" w:hanging="348"/>
        <w:spacing w:before="319" w:after="0" w:line="240" w:lineRule="auto"/>
        <w:widowControl w:val="off"/>
        <w:tabs>
          <w:tab w:val="left" w:pos="868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школьным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активом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музея.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4"/>
        </w:numPr>
        <w:ind w:hanging="360"/>
        <w:spacing w:before="23" w:after="0" w:line="240" w:lineRule="auto"/>
        <w:widowControl w:val="off"/>
        <w:tabs>
          <w:tab w:val="left" w:pos="124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Организовать</w:t>
      </w:r>
      <w:r>
        <w:rPr>
          <w:rFonts w:ascii="Times New Roman" w:hAnsi="Times New Roman" w:eastAsia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обучение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актива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основам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музееведения.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right="316"/>
        <w:spacing w:before="36" w:after="0" w:line="237" w:lineRule="auto"/>
        <w:widowControl w:val="off"/>
        <w:tabs>
          <w:tab w:val="left" w:pos="124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Организовать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активистов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музейной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работе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масштабе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района, области,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right="316"/>
        <w:spacing w:before="35" w:after="0" w:line="237" w:lineRule="auto"/>
        <w:widowControl w:val="off"/>
        <w:tabs>
          <w:tab w:val="left" w:pos="1240" w:leader="none"/>
          <w:tab w:val="left" w:pos="2946" w:leader="none"/>
          <w:tab w:val="left" w:pos="4298" w:leader="none"/>
          <w:tab w:val="left" w:pos="8414" w:leader="none"/>
          <w:tab w:val="left" w:pos="946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Разработать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плановые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задания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каждому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активисту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рамках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порученного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участка работы.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69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799" w:hanging="279"/>
        <w:jc w:val="both"/>
        <w:spacing w:after="0" w:line="319" w:lineRule="exact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Методическая</w:t>
      </w:r>
      <w:r>
        <w:rPr>
          <w:rFonts w:ascii="Times New Roman" w:hAnsi="Times New Roman" w:eastAsia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520"/>
        <w:jc w:val="both"/>
        <w:spacing w:after="0" w:line="319" w:lineRule="exact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дополнение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обзорных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тематических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лекций.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Обучение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20" w:right="31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203" w:right="1"/>
        <w:jc w:val="center"/>
        <w:spacing w:before="77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</w:t>
      </w:r>
      <w:r>
        <w:rPr>
          <w:rFonts w:ascii="Times New Roman" w:hAnsi="Times New Roman" w:eastAsia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школьного</w:t>
      </w:r>
      <w:r>
        <w:rPr>
          <w:rFonts w:ascii="Times New Roman" w:hAnsi="Times New Roman" w:eastAsia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музея</w:t>
      </w:r>
      <w:r>
        <w:rPr>
          <w:rFonts w:ascii="Times New Roman" w:hAnsi="Times New Roman" w:eastAsia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2025-</w:t>
      </w:r>
      <w:r>
        <w:rPr>
          <w:rFonts w:ascii="Times New Roman" w:hAnsi="Times New Roman" w:eastAsia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учебный</w:t>
      </w:r>
      <w:r>
        <w:rPr>
          <w:rFonts w:ascii="Times New Roman" w:hAnsi="Times New Roman" w:eastAsia="Times New Roman" w:cs="Times New Roman"/>
          <w:b/>
          <w:spacing w:val="-4"/>
          <w:sz w:val="28"/>
          <w:szCs w:val="28"/>
        </w:rPr>
        <w:t xml:space="preserve"> год.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Style w:val="85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00"/>
        <w:gridCol w:w="2409"/>
        <w:gridCol w:w="2314"/>
      </w:tblGrid>
      <w:tr>
        <w:tblPrEx/>
        <w:trPr>
          <w:trHeight w:val="645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Сроки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left="108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43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Систематизация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музейных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предметов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разделам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  <w:lang w:val="ru-RU"/>
              </w:rPr>
              <w:t xml:space="preserve">темам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течении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left="109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66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развитию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экспозиции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numPr>
                <w:ilvl w:val="0"/>
                <w:numId w:val="9"/>
              </w:numPr>
              <w:ind w:left="270" w:hanging="162"/>
              <w:spacing w:line="322" w:lineRule="exact"/>
              <w:tabs>
                <w:tab w:val="left" w:pos="27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оформление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стендов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numPr>
                <w:ilvl w:val="0"/>
                <w:numId w:val="9"/>
              </w:numPr>
              <w:ind w:left="270" w:hanging="162"/>
              <w:spacing w:line="308" w:lineRule="exact"/>
              <w:tabs>
                <w:tab w:val="left" w:pos="27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выставок,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течении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88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Пополнение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коллекции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музейной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комнаты новыми экспонатами, сбор новых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 w:right="202"/>
              <w:spacing w:line="322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экспонатов,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архивных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материалов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 истории школы, села, ВОВ, боевых действий в Афганистане, Чечне, СВО.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течении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65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укреплению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материально- технической базы школьного 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Постоянно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9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966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 w:right="202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Утверждение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плана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работы</w:t>
            </w:r>
            <w:r>
              <w:rPr>
                <w:rFonts w:ascii="Times New Roman" w:hAnsi="Times New Roman" w:eastAsia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 музея на 2025-2026 учебный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966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Принимать участие в благотворительных акциях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совместно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волонтерской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группой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школы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течении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1288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Конкурс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выставка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рисунков: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numPr>
                <w:ilvl w:val="0"/>
                <w:numId w:val="8"/>
              </w:numPr>
              <w:ind w:left="270" w:hanging="162"/>
              <w:spacing w:line="322" w:lineRule="exact"/>
              <w:tabs>
                <w:tab w:val="left" w:pos="27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Днем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защитника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Отечества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numPr>
                <w:ilvl w:val="0"/>
                <w:numId w:val="8"/>
              </w:numPr>
              <w:ind w:left="270" w:hanging="162"/>
              <w:spacing w:line="311" w:lineRule="exact"/>
              <w:tabs>
                <w:tab w:val="left" w:pos="27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Победы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 w:right="116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Февраль Апрель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64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Посещение</w:t>
            </w:r>
            <w:r>
              <w:rPr>
                <w:rFonts w:ascii="Times New Roman" w:hAnsi="Times New Roman" w:eastAsia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учащимися начальной школы.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spacing w:line="30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«История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школы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лицах»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966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Обновление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стендов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Январь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964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 w:right="202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«Февраль,</w:t>
            </w: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февраль-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солдатский месяц»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966"/>
        </w:trPr>
        <w:tc>
          <w:tcPr>
            <w:tcW w:w="567" w:type="dxa"/>
            <w:textDirection w:val="lrTb"/>
            <w:noWrap w:val="false"/>
          </w:tcPr>
          <w:p>
            <w:pPr>
              <w:ind w:left="107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0" w:type="dxa"/>
            <w:textDirection w:val="lrTb"/>
            <w:noWrap w:val="false"/>
          </w:tcPr>
          <w:p>
            <w:pPr>
              <w:ind w:left="108"/>
              <w:spacing w:line="242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Помощь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проведении мероприятия ко Дню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Победы.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108"/>
              <w:spacing w:line="315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314" w:type="dxa"/>
            <w:textDirection w:val="lrTb"/>
            <w:noWrap w:val="false"/>
          </w:tcPr>
          <w:p>
            <w:pPr>
              <w:ind w:left="10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школьного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08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Актив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spacing w:after="0" w:line="322" w:lineRule="exact"/>
        <w:widowControl w:val="off"/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10" w:h="16840" w:orient="portrait"/>
          <w:pgMar w:top="620" w:right="400" w:bottom="280" w:left="200" w:header="720" w:footer="720" w:gutter="0"/>
          <w:pgBorders w:display="allPages" w:offsetFrom="page" w:zOrder="front">
            <w:bottom w:color="auto" w:space="24" w:sz="4" w:val="single"/>
            <w:left w:color="auto" w:space="24" w:sz="4" w:val="single"/>
            <w:right w:color="auto" w:space="24" w:sz="4" w:val="single"/>
            <w:top w:color="auto" w:space="24" w:sz="4" w:val="single"/>
          </w:pgBorders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203"/>
        <w:jc w:val="center"/>
        <w:spacing w:before="77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Экскурсионная</w:t>
      </w:r>
      <w:r>
        <w:rPr>
          <w:rFonts w:ascii="Times New Roman" w:hAnsi="Times New Roman" w:eastAsia="Times New Roman" w:cs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массовая</w:t>
      </w:r>
      <w:r>
        <w:rPr>
          <w:rFonts w:ascii="Times New Roman" w:hAnsi="Times New Roman" w:eastAsia="Times New Roman" w:cs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 xml:space="preserve">работа.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7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Style w:val="853"/>
        <w:tblW w:w="0" w:type="auto"/>
        <w:tblInd w:w="5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209"/>
        <w:gridCol w:w="2410"/>
        <w:gridCol w:w="2268"/>
      </w:tblGrid>
      <w:tr>
        <w:tblPrEx/>
        <w:trPr>
          <w:trHeight w:val="674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4" w:right="957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Формирование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группы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экскурсоводов.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95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Организация работы по подготовке</w:t>
            </w: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экскурсоводов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(8-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spacing w:line="321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классы).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3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Разработка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материалов</w:t>
            </w: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для проведения обзорных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spacing w:before="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тематических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экскурсий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музея, экскурсоводы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95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4" w:right="957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бесед</w:t>
            </w: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знаменательным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spacing w:line="321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датам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года: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ноября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народного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единства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spacing w:line="242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ноября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памяти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скорби,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 w:right="957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декабря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Битва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под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Москвой,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 w:right="564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декабря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Героев 12 декабря – День конституции РФ.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spacing w:line="242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января</w:t>
            </w:r>
            <w:r>
              <w:rPr>
                <w:rFonts w:ascii="Times New Roman" w:hAnsi="Times New Roman" w:eastAsia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снятия блокады Ленинграда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 w:right="94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2 февраля- 80-летие Сталинградской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битвы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февраля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защитника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Отечества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 w:right="957"/>
              <w:spacing w:line="242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мая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Победы советского народа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1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Великой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Отечественной</w:t>
            </w: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войне 1941 – 1945 гг.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музея, члены актива музея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430"/>
        </w:trPr>
        <w:tc>
          <w:tcPr>
            <w:gridSpan w:val="4"/>
            <w:tcW w:w="10552" w:type="dxa"/>
            <w:textDirection w:val="lrTb"/>
            <w:noWrap w:val="false"/>
          </w:tcPr>
          <w:p>
            <w:pPr>
              <w:ind w:left="679" w:right="5742"/>
              <w:spacing w:before="1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8"/>
                <w:szCs w:val="28"/>
              </w:rPr>
              <w:t xml:space="preserve">Учебно-воспитательная работа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1454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2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уроков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Мужества.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5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 w:right="1010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Кл.рук.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6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4"/>
              <w:spacing w:before="9" w:line="322" w:lineRule="exac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Профориентация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учащихся.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ind w:left="868" w:hanging="63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Использование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материалов музея на уроках.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 w:right="1010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Кл. рук.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6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72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музейных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уроков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  <w:lang w:val="ru-RU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 w:right="62"/>
              <w:spacing w:before="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Руководитель музея,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6"/>
        </w:trPr>
        <w:tc>
          <w:tcPr>
            <w:tcW w:w="665" w:type="dxa"/>
            <w:textDirection w:val="lrTb"/>
            <w:noWrap w:val="false"/>
          </w:tcPr>
          <w:p>
            <w:pPr>
              <w:ind w:left="8"/>
              <w:jc w:val="center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9" w:type="dxa"/>
            <w:textDirection w:val="lrTb"/>
            <w:noWrap w:val="false"/>
          </w:tcPr>
          <w:p>
            <w:pPr>
              <w:ind w:left="1123" w:hanging="1059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уроков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истории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val="ru-RU"/>
              </w:rPr>
              <w:t xml:space="preserve">краеведения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14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14"/>
              <w:spacing w:before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 xml:space="preserve">истории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spacing w:after="0" w:line="321" w:lineRule="exact"/>
        <w:widowControl w:val="off"/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10" w:h="16840" w:orient="portrait"/>
          <w:pgMar w:top="620" w:right="400" w:bottom="280" w:left="200" w:header="720" w:footer="720" w:gutter="0"/>
          <w:pgBorders w:display="allPages" w:offsetFrom="page" w:zOrder="front">
            <w:bottom w:color="auto" w:space="24" w:sz="4" w:val="single"/>
            <w:left w:color="auto" w:space="24" w:sz="4" w:val="single"/>
            <w:right w:color="auto" w:space="24" w:sz="4" w:val="single"/>
            <w:top w:color="auto" w:space="24" w:sz="4" w:val="single"/>
          </w:pgBorders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5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10" w:h="16840" w:orient="portrait"/>
      <w:pgMar w:top="1340" w:right="400" w:bottom="280" w:left="200" w:header="720" w:footer="720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4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2" w:hanging="21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520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4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0" w:hanging="281"/>
        <w:jc w:val="left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20" w:hanging="2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7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7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1"/>
    <w:link w:val="695"/>
    <w:uiPriority w:val="10"/>
    <w:rPr>
      <w:sz w:val="48"/>
      <w:szCs w:val="48"/>
    </w:rPr>
  </w:style>
  <w:style w:type="character" w:styleId="37">
    <w:name w:val="Subtitle Char"/>
    <w:basedOn w:val="681"/>
    <w:link w:val="697"/>
    <w:uiPriority w:val="11"/>
    <w:rPr>
      <w:sz w:val="24"/>
      <w:szCs w:val="24"/>
    </w:rPr>
  </w:style>
  <w:style w:type="character" w:styleId="39">
    <w:name w:val="Quote Char"/>
    <w:link w:val="699"/>
    <w:uiPriority w:val="29"/>
    <w:rPr>
      <w:i/>
    </w:rPr>
  </w:style>
  <w:style w:type="character" w:styleId="41">
    <w:name w:val="Intense Quote Char"/>
    <w:link w:val="701"/>
    <w:uiPriority w:val="30"/>
    <w:rPr>
      <w:i/>
    </w:rPr>
  </w:style>
  <w:style w:type="character" w:styleId="43">
    <w:name w:val="Header Char"/>
    <w:basedOn w:val="681"/>
    <w:link w:val="703"/>
    <w:uiPriority w:val="99"/>
  </w:style>
  <w:style w:type="character" w:styleId="45">
    <w:name w:val="Footer Char"/>
    <w:basedOn w:val="681"/>
    <w:link w:val="705"/>
    <w:uiPriority w:val="99"/>
  </w:style>
  <w:style w:type="character" w:styleId="47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36"/>
    <w:uiPriority w:val="99"/>
    <w:rPr>
      <w:sz w:val="18"/>
    </w:rPr>
  </w:style>
  <w:style w:type="character" w:styleId="179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1"/>
    <w:link w:val="705"/>
    <w:uiPriority w:val="99"/>
  </w:style>
  <w:style w:type="paragraph" w:styleId="707">
    <w:name w:val="Caption"/>
    <w:basedOn w:val="671"/>
    <w:next w:val="671"/>
    <w:link w:val="70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  <w:style w:type="table" w:styleId="853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1</cp:lastModifiedBy>
  <cp:revision>6</cp:revision>
  <dcterms:created xsi:type="dcterms:W3CDTF">2026-01-18T16:27:00Z</dcterms:created>
  <dcterms:modified xsi:type="dcterms:W3CDTF">2026-01-22T09:12:18Z</dcterms:modified>
</cp:coreProperties>
</file>